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8C" w:rsidRPr="000D478C" w:rsidRDefault="000D478C" w:rsidP="000D478C">
      <w:pPr>
        <w:pStyle w:val="a3"/>
        <w:shd w:val="clear" w:color="auto" w:fill="FFFFFF"/>
        <w:spacing w:before="0" w:beforeAutospacing="0" w:after="0" w:afterAutospacing="0"/>
        <w:rPr>
          <w:rFonts w:hint="eastAsia"/>
          <w:b/>
          <w:color w:val="3F3F3F"/>
          <w:sz w:val="28"/>
          <w:szCs w:val="28"/>
        </w:rPr>
      </w:pPr>
      <w:r>
        <w:rPr>
          <w:rFonts w:hint="eastAsia"/>
          <w:color w:val="3F3F3F"/>
          <w:sz w:val="28"/>
          <w:szCs w:val="28"/>
        </w:rPr>
        <w:t xml:space="preserve">  </w:t>
      </w:r>
      <w:r w:rsidRPr="000D478C">
        <w:rPr>
          <w:rFonts w:hint="eastAsia"/>
          <w:b/>
          <w:color w:val="3F3F3F"/>
          <w:sz w:val="28"/>
          <w:szCs w:val="28"/>
        </w:rPr>
        <w:t xml:space="preserve"> 关于开展我院2016年大学生暑期“三下乡”社会实践活动的</w:t>
      </w:r>
    </w:p>
    <w:p w:rsidR="000D478C" w:rsidRPr="0004633E" w:rsidRDefault="000D478C" w:rsidP="000D478C">
      <w:pPr>
        <w:pStyle w:val="a3"/>
        <w:shd w:val="clear" w:color="auto" w:fill="FFFFFF"/>
        <w:spacing w:before="0" w:beforeAutospacing="0" w:after="0" w:afterAutospacing="0"/>
        <w:rPr>
          <w:rFonts w:hint="eastAsia"/>
          <w:color w:val="3F3F3F"/>
          <w:sz w:val="28"/>
          <w:szCs w:val="28"/>
        </w:rPr>
      </w:pPr>
      <w:r w:rsidRPr="000D478C">
        <w:rPr>
          <w:rFonts w:hint="eastAsia"/>
          <w:b/>
          <w:color w:val="3F3F3F"/>
          <w:sz w:val="28"/>
          <w:szCs w:val="28"/>
        </w:rPr>
        <w:t xml:space="preserve">                     通           知            </w:t>
      </w:r>
      <w:r>
        <w:rPr>
          <w:rFonts w:hint="eastAsia"/>
          <w:color w:val="3F3F3F"/>
          <w:sz w:val="28"/>
          <w:szCs w:val="28"/>
        </w:rPr>
        <w:t xml:space="preserve">    </w:t>
      </w:r>
    </w:p>
    <w:p w:rsidR="000D478C" w:rsidRPr="00CA6053" w:rsidRDefault="000D478C" w:rsidP="000D478C">
      <w:pPr>
        <w:pStyle w:val="a3"/>
        <w:shd w:val="clear" w:color="auto" w:fill="FFFFFF"/>
        <w:spacing w:before="0" w:beforeAutospacing="0" w:after="0" w:afterAutospacing="0"/>
        <w:rPr>
          <w:color w:val="3F3F3F"/>
          <w:sz w:val="28"/>
          <w:szCs w:val="28"/>
        </w:rPr>
      </w:pPr>
      <w:r w:rsidRPr="00CA6053">
        <w:rPr>
          <w:rFonts w:hint="eastAsia"/>
          <w:color w:val="3F3F3F"/>
          <w:sz w:val="28"/>
          <w:szCs w:val="28"/>
        </w:rPr>
        <w:t>各系团总支：</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根据团中央、自治区团委总体部署，结合校区团学工作实际，经研究决定，201</w:t>
      </w:r>
      <w:r w:rsidR="00AF4004">
        <w:rPr>
          <w:rFonts w:hint="eastAsia"/>
          <w:color w:val="3F3F3F"/>
          <w:sz w:val="28"/>
          <w:szCs w:val="28"/>
        </w:rPr>
        <w:t>6</w:t>
      </w:r>
      <w:r w:rsidRPr="00CA6053">
        <w:rPr>
          <w:rFonts w:hint="eastAsia"/>
          <w:color w:val="3F3F3F"/>
          <w:sz w:val="28"/>
          <w:szCs w:val="28"/>
        </w:rPr>
        <w:t>年暑期开展“</w:t>
      </w:r>
      <w:r w:rsidR="00DA167B" w:rsidRPr="00DA167B">
        <w:rPr>
          <w:rFonts w:ascii="Arial" w:hAnsi="Arial" w:cs="Arial"/>
          <w:color w:val="000000" w:themeColor="text1"/>
          <w:sz w:val="28"/>
          <w:szCs w:val="28"/>
          <w:shd w:val="clear" w:color="auto" w:fill="FFFFFF"/>
        </w:rPr>
        <w:t>团徽闪亮校园</w:t>
      </w:r>
      <w:r w:rsidR="00DA167B" w:rsidRPr="00DA167B">
        <w:rPr>
          <w:rFonts w:ascii="Arial" w:hAnsi="Arial" w:cs="Arial"/>
          <w:color w:val="000000" w:themeColor="text1"/>
          <w:sz w:val="28"/>
          <w:szCs w:val="28"/>
          <w:shd w:val="clear" w:color="auto" w:fill="FFFFFF"/>
        </w:rPr>
        <w:t xml:space="preserve">    </w:t>
      </w:r>
      <w:r w:rsidR="00DA167B" w:rsidRPr="00DA167B">
        <w:rPr>
          <w:rFonts w:ascii="Arial" w:hAnsi="Arial" w:cs="Arial"/>
          <w:color w:val="000000" w:themeColor="text1"/>
          <w:sz w:val="28"/>
          <w:szCs w:val="28"/>
          <w:shd w:val="clear" w:color="auto" w:fill="FFFFFF"/>
        </w:rPr>
        <w:t>青春走读中国</w:t>
      </w:r>
      <w:r w:rsidRPr="00CA6053">
        <w:rPr>
          <w:rFonts w:hint="eastAsia"/>
          <w:color w:val="3F3F3F"/>
          <w:sz w:val="28"/>
          <w:szCs w:val="28"/>
        </w:rPr>
        <w:t>”大学生暑期“三下乡”社会实践活动，现将相关事宜通知如下：</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Style w:val="a4"/>
          <w:rFonts w:hint="eastAsia"/>
          <w:color w:val="3F3F3F"/>
          <w:sz w:val="28"/>
          <w:szCs w:val="28"/>
        </w:rPr>
        <w:t>一、总体思路</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以学习宣传习近平总书记系列重要讲话精神和五四重要讲话精神为契机，以引导青年学生培育和</w:t>
      </w:r>
      <w:proofErr w:type="gramStart"/>
      <w:r w:rsidRPr="00CA6053">
        <w:rPr>
          <w:rFonts w:hint="eastAsia"/>
          <w:color w:val="3F3F3F"/>
          <w:sz w:val="28"/>
          <w:szCs w:val="28"/>
        </w:rPr>
        <w:t>践行</w:t>
      </w:r>
      <w:proofErr w:type="gramEnd"/>
      <w:r w:rsidRPr="00CA6053">
        <w:rPr>
          <w:rFonts w:hint="eastAsia"/>
          <w:color w:val="3F3F3F"/>
          <w:sz w:val="28"/>
          <w:szCs w:val="28"/>
        </w:rPr>
        <w:t>社会主义核心价值观为重点，坚持“受教育、长才干、作贡献”的宗旨，按照“目标精准化、工作系统化、实施项目化、传播立体化”和“按需设项，据项组团，双向受益”的原则，实施校级立项团队和个人自行选择项目，使广大学生开展内容丰富、形式多样的实践服务活动，努力扩大活动覆盖面、提升活动实效性，探索总结实践育人新机制。</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Style w:val="a4"/>
          <w:rFonts w:hint="eastAsia"/>
          <w:color w:val="3F3F3F"/>
          <w:sz w:val="28"/>
          <w:szCs w:val="28"/>
        </w:rPr>
        <w:t>二、实践内容</w:t>
      </w:r>
    </w:p>
    <w:p w:rsidR="000D478C"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校级团队的立项要围绕五四运动9</w:t>
      </w:r>
      <w:r w:rsidR="00AF4004">
        <w:rPr>
          <w:rFonts w:hint="eastAsia"/>
          <w:color w:val="3F3F3F"/>
          <w:sz w:val="28"/>
          <w:szCs w:val="28"/>
        </w:rPr>
        <w:t>7周年、建国67周年。</w:t>
      </w:r>
      <w:r w:rsidRPr="00CA6053">
        <w:rPr>
          <w:rFonts w:hint="eastAsia"/>
          <w:color w:val="3F3F3F"/>
          <w:sz w:val="28"/>
          <w:szCs w:val="28"/>
        </w:rPr>
        <w:t>重点组织动员大学生到爱国主义传统教育基地、革命老区、贫困地区等，开展政策宣讲、红色教育、社会调查、挂职锻炼、文化宣传、教育关爱、生态环保等活动，也可以围绕专业学科相关的行业企业开展专业认知、见习锻炼等活动，具体如下：</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lastRenderedPageBreak/>
        <w:t>1．政策宣讲：深入农村乡镇、城市社区、厂矿企业等，通过多种形式开展党的十八届三中全会精神、习近平总书记系列重要讲话精神和社会主义核心价值观宣讲或调研等活动。</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2．红色教育：深入革命遗址和红色教育基地进行参观，走访革命见证人、邀请相关专家介绍革命历史，了解革命传统知识，弘扬革命传统精神。</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3．社会调查：深入城镇、乡村及各类企业事业单位等基层，进行深入细致的调研，走访改革开放的见证人，调查各领域变迁发展的历史和现实，感受改革开放的发展成果，把握和理解国家深化改革等的政策举措。</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4．挂职锻炼：组织学生骨干到农村、城镇、街道、社区、企业等单位进行挂职锻炼，在参与当地农村农民、城市居民、政府机关、公司企业生产生活的实际过程中，深入了解国情和民情，经受磨练，增长才干。</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5．文化宣传：以展现时代精神、弘扬文明新风为目标，以反映社会主义核心价值观为主要内容，大力宣传开展基层人民群众喜闻乐见、贴近基层生活实际的文化活动。</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6．教育关爱：到农村或者少数民族聚集区的一线基层，以关爱留守儿童为重点，组织开展课业辅导、素质拓展、亲情陪伴、爱老敬老等活动。</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7．生态环保：到农村基层、县域城镇和城市社区，围绕环境污染、水资源保护、垃圾处理、气候异常、资源开发、自然灾害预防等，开</w:t>
      </w:r>
      <w:r w:rsidRPr="00CA6053">
        <w:rPr>
          <w:rFonts w:hint="eastAsia"/>
          <w:color w:val="3F3F3F"/>
          <w:sz w:val="28"/>
          <w:szCs w:val="28"/>
        </w:rPr>
        <w:lastRenderedPageBreak/>
        <w:t>展科普知识宣讲、社会调查研究、发展建言献策等活动，普及生态环保理念、引导健康生活方式。</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8．专业认知：深入到与专业学科相关的企事业单位进行走访参观或者顶岗见习，了解专业发展方向和就业市场，科学规划职业，提升就业能力，为求职择业奠定基础。</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（三）个人自行选择项目：学生个人本着自愿的原则，根据学校和系的要求，在确保安全的情况下，离家就近选择项目，或者参考以上项目进行实践。</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Pr>
          <w:rStyle w:val="a4"/>
          <w:rFonts w:hint="eastAsia"/>
          <w:color w:val="3F3F3F"/>
          <w:sz w:val="28"/>
          <w:szCs w:val="28"/>
        </w:rPr>
        <w:t>三</w:t>
      </w:r>
      <w:r w:rsidRPr="00CA6053">
        <w:rPr>
          <w:rStyle w:val="a4"/>
          <w:rFonts w:hint="eastAsia"/>
          <w:color w:val="3F3F3F"/>
          <w:sz w:val="28"/>
          <w:szCs w:val="28"/>
        </w:rPr>
        <w:t>、相关要求</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1．高度重视，积极行动。社会实践重点团队立项工作是社会实践活动开展的重要基础，各单位要高度重视，积极行动，在认真总结经验的基础上，精心策划，注重创新。</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2．充分调研，按需组队。社会实践团队的立项要贯彻“按需设项，据项组团，双向受益”原则，先期扎实开展基层需求调研工作，有重点、有针对性地了解基层干部群众生产生活中需要帮扶的实际需求。在充分调研的基础上，精心设计实践方案，开展立项申报工作，不断提升社会实践的实效性，切忌走马观花、变相旅游等形式主义。</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3．注重基地建设。各系要认真梳理已经建立的社会实践基地信息，注重已建基地的维护和新基地的拓展。在实践方案设计中，要在已经开展的活动的基础上，结合基地发展的实际情况，选择实践的重点方向，不断提高社会实践的系统性和创新性。</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lastRenderedPageBreak/>
        <w:t>4．扩大学生参与面。社会实践团队成员的构成要鼓励跨年级、跨专业组队。</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5．加强安全教育和保障。各系要对获批校级团队做好前期安排和出发准备，保障学生人身和财产安全，特别是要高度关注极端气候变化和服务地区的自然 条件，做好自然灾害和突发事件的应对预案。</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6．加强活动宣传力度。在活动开展过程中，各系要充分利用各类媒体对社会实践活动进行广泛宣传，扩大活动影响力。</w:t>
      </w:r>
    </w:p>
    <w:p w:rsidR="000D478C" w:rsidRPr="00CA6053" w:rsidRDefault="000D478C" w:rsidP="000D478C">
      <w:pPr>
        <w:pStyle w:val="a3"/>
        <w:shd w:val="clear" w:color="auto" w:fill="FFFFFF"/>
        <w:spacing w:before="0" w:beforeAutospacing="0" w:after="0" w:afterAutospacing="0"/>
        <w:ind w:firstLine="420"/>
        <w:rPr>
          <w:rFonts w:hint="eastAsia"/>
          <w:color w:val="3F3F3F"/>
          <w:sz w:val="28"/>
          <w:szCs w:val="28"/>
        </w:rPr>
      </w:pPr>
      <w:r w:rsidRPr="00CA6053">
        <w:rPr>
          <w:rFonts w:hint="eastAsia"/>
          <w:color w:val="3F3F3F"/>
          <w:sz w:val="28"/>
          <w:szCs w:val="28"/>
        </w:rPr>
        <w:t>7．社会实践活动结束每位学生需认真填写《包头钢铁职业技术学院201</w:t>
      </w:r>
      <w:r w:rsidR="00AF4004">
        <w:rPr>
          <w:rFonts w:hint="eastAsia"/>
          <w:color w:val="3F3F3F"/>
          <w:sz w:val="28"/>
          <w:szCs w:val="28"/>
        </w:rPr>
        <w:t>6</w:t>
      </w:r>
      <w:r w:rsidRPr="00CA6053">
        <w:rPr>
          <w:rFonts w:hint="eastAsia"/>
          <w:color w:val="3F3F3F"/>
          <w:sz w:val="28"/>
          <w:szCs w:val="28"/>
        </w:rPr>
        <w:t>年大学生暑期“三下乡”社会实践活动鉴定表》。　    </w:t>
      </w:r>
    </w:p>
    <w:p w:rsidR="000D478C" w:rsidRPr="00CA6053" w:rsidRDefault="000D478C" w:rsidP="000D478C">
      <w:pPr>
        <w:pStyle w:val="a3"/>
        <w:shd w:val="clear" w:color="auto" w:fill="FFFFFF"/>
        <w:spacing w:before="0" w:beforeAutospacing="0" w:after="0" w:afterAutospacing="0"/>
        <w:ind w:firstLine="420"/>
        <w:jc w:val="right"/>
        <w:rPr>
          <w:rFonts w:hint="eastAsia"/>
          <w:color w:val="3F3F3F"/>
          <w:sz w:val="28"/>
          <w:szCs w:val="28"/>
        </w:rPr>
      </w:pPr>
      <w:r w:rsidRPr="00CA6053">
        <w:rPr>
          <w:rFonts w:hint="eastAsia"/>
          <w:color w:val="3F3F3F"/>
          <w:sz w:val="28"/>
          <w:szCs w:val="28"/>
        </w:rPr>
        <w:t xml:space="preserve">　　　     </w:t>
      </w:r>
    </w:p>
    <w:p w:rsidR="000D478C" w:rsidRDefault="000D478C" w:rsidP="000D478C">
      <w:pPr>
        <w:pStyle w:val="a3"/>
        <w:shd w:val="clear" w:color="auto" w:fill="FFFFFF"/>
        <w:spacing w:before="0" w:beforeAutospacing="0" w:after="0" w:afterAutospacing="0"/>
        <w:ind w:right="210" w:firstLine="420"/>
        <w:jc w:val="right"/>
        <w:rPr>
          <w:rFonts w:hint="eastAsia"/>
          <w:color w:val="3F3F3F"/>
          <w:sz w:val="28"/>
          <w:szCs w:val="28"/>
        </w:rPr>
      </w:pPr>
    </w:p>
    <w:p w:rsidR="000D478C" w:rsidRDefault="000D478C" w:rsidP="000D478C">
      <w:pPr>
        <w:pStyle w:val="a3"/>
        <w:shd w:val="clear" w:color="auto" w:fill="FFFFFF"/>
        <w:spacing w:before="0" w:beforeAutospacing="0" w:after="0" w:afterAutospacing="0"/>
        <w:ind w:right="210" w:firstLine="420"/>
        <w:jc w:val="right"/>
        <w:rPr>
          <w:rFonts w:hint="eastAsia"/>
          <w:color w:val="3F3F3F"/>
          <w:sz w:val="28"/>
          <w:szCs w:val="28"/>
        </w:rPr>
      </w:pPr>
    </w:p>
    <w:p w:rsidR="000D478C" w:rsidRPr="00CA6053" w:rsidRDefault="000D478C" w:rsidP="000D478C">
      <w:pPr>
        <w:pStyle w:val="a3"/>
        <w:shd w:val="clear" w:color="auto" w:fill="FFFFFF"/>
        <w:spacing w:before="0" w:beforeAutospacing="0" w:after="0" w:afterAutospacing="0"/>
        <w:ind w:right="210" w:firstLine="420"/>
        <w:jc w:val="right"/>
        <w:rPr>
          <w:rFonts w:hint="eastAsia"/>
          <w:color w:val="3F3F3F"/>
          <w:sz w:val="28"/>
          <w:szCs w:val="28"/>
        </w:rPr>
      </w:pPr>
      <w:r w:rsidRPr="00CA6053">
        <w:rPr>
          <w:rFonts w:hint="eastAsia"/>
          <w:color w:val="3F3F3F"/>
          <w:sz w:val="28"/>
          <w:szCs w:val="28"/>
        </w:rPr>
        <w:t>共青团包头钢铁职业技术学院委员会</w:t>
      </w:r>
    </w:p>
    <w:p w:rsidR="000D478C" w:rsidRPr="00CA6053" w:rsidRDefault="000D478C" w:rsidP="000D478C">
      <w:pPr>
        <w:pStyle w:val="a3"/>
        <w:shd w:val="clear" w:color="auto" w:fill="FFFFFF"/>
        <w:spacing w:before="0" w:beforeAutospacing="0" w:after="0" w:afterAutospacing="0"/>
        <w:ind w:right="420" w:firstLineChars="1800" w:firstLine="5040"/>
        <w:rPr>
          <w:rFonts w:hint="eastAsia"/>
          <w:color w:val="3F3F3F"/>
          <w:sz w:val="28"/>
          <w:szCs w:val="28"/>
        </w:rPr>
      </w:pPr>
      <w:r w:rsidRPr="00CA6053">
        <w:rPr>
          <w:rFonts w:hint="eastAsia"/>
          <w:color w:val="3F3F3F"/>
          <w:sz w:val="28"/>
          <w:szCs w:val="28"/>
        </w:rPr>
        <w:t>201</w:t>
      </w:r>
      <w:r w:rsidR="00AF4004">
        <w:rPr>
          <w:rFonts w:hint="eastAsia"/>
          <w:color w:val="3F3F3F"/>
          <w:sz w:val="28"/>
          <w:szCs w:val="28"/>
        </w:rPr>
        <w:t>6</w:t>
      </w:r>
      <w:r w:rsidRPr="00CA6053">
        <w:rPr>
          <w:rFonts w:hint="eastAsia"/>
          <w:color w:val="3F3F3F"/>
          <w:sz w:val="28"/>
          <w:szCs w:val="28"/>
        </w:rPr>
        <w:t>年6月</w:t>
      </w:r>
      <w:r w:rsidR="00AF4004">
        <w:rPr>
          <w:rFonts w:hint="eastAsia"/>
          <w:color w:val="3F3F3F"/>
          <w:sz w:val="28"/>
          <w:szCs w:val="28"/>
        </w:rPr>
        <w:t>14</w:t>
      </w:r>
      <w:r w:rsidRPr="00CA6053">
        <w:rPr>
          <w:rFonts w:hint="eastAsia"/>
          <w:color w:val="3F3F3F"/>
          <w:sz w:val="28"/>
          <w:szCs w:val="28"/>
        </w:rPr>
        <w:t>日</w:t>
      </w:r>
    </w:p>
    <w:p w:rsidR="000D478C" w:rsidRPr="00CA6053" w:rsidRDefault="000D478C" w:rsidP="000D478C">
      <w:pPr>
        <w:rPr>
          <w:rFonts w:hint="eastAsia"/>
          <w:sz w:val="28"/>
          <w:szCs w:val="28"/>
        </w:rPr>
      </w:pPr>
    </w:p>
    <w:p w:rsidR="000D478C" w:rsidRPr="00CA6053" w:rsidRDefault="000D478C" w:rsidP="000D478C">
      <w:pPr>
        <w:ind w:left="1400" w:hangingChars="500" w:hanging="1400"/>
        <w:rPr>
          <w:rFonts w:hint="eastAsia"/>
          <w:color w:val="3F3F3F"/>
          <w:sz w:val="28"/>
          <w:szCs w:val="28"/>
        </w:rPr>
      </w:pPr>
      <w:r w:rsidRPr="00CA6053">
        <w:rPr>
          <w:rFonts w:hint="eastAsia"/>
          <w:sz w:val="28"/>
          <w:szCs w:val="28"/>
        </w:rPr>
        <w:t>附件一、</w:t>
      </w:r>
      <w:r w:rsidRPr="00CA6053">
        <w:rPr>
          <w:rFonts w:hint="eastAsia"/>
          <w:color w:val="3F3F3F"/>
          <w:sz w:val="28"/>
          <w:szCs w:val="28"/>
        </w:rPr>
        <w:t>《包头钢铁职业技术学院</w:t>
      </w:r>
      <w:r w:rsidRPr="00CA6053">
        <w:rPr>
          <w:rFonts w:hint="eastAsia"/>
          <w:color w:val="3F3F3F"/>
          <w:sz w:val="28"/>
          <w:szCs w:val="28"/>
        </w:rPr>
        <w:t>201</w:t>
      </w:r>
      <w:r w:rsidR="00AF4004">
        <w:rPr>
          <w:rFonts w:hint="eastAsia"/>
          <w:color w:val="3F3F3F"/>
          <w:sz w:val="28"/>
          <w:szCs w:val="28"/>
        </w:rPr>
        <w:t>6</w:t>
      </w:r>
      <w:r w:rsidRPr="00CA6053">
        <w:rPr>
          <w:rFonts w:hint="eastAsia"/>
          <w:color w:val="3F3F3F"/>
          <w:sz w:val="28"/>
          <w:szCs w:val="28"/>
        </w:rPr>
        <w:t>年大学生暑期“三下乡”社会实践活动鉴定表》</w:t>
      </w:r>
    </w:p>
    <w:p w:rsidR="000D478C" w:rsidRPr="00CA6053" w:rsidRDefault="000D478C" w:rsidP="000D478C">
      <w:pPr>
        <w:rPr>
          <w:rFonts w:hint="eastAsia"/>
          <w:sz w:val="28"/>
          <w:szCs w:val="28"/>
        </w:rPr>
      </w:pPr>
    </w:p>
    <w:p w:rsidR="000D478C" w:rsidRPr="00CA6053" w:rsidRDefault="000D478C" w:rsidP="000D478C">
      <w:pPr>
        <w:rPr>
          <w:rFonts w:hint="eastAsia"/>
          <w:sz w:val="28"/>
          <w:szCs w:val="28"/>
        </w:rPr>
      </w:pPr>
    </w:p>
    <w:p w:rsidR="000D478C" w:rsidRDefault="000D478C" w:rsidP="000D478C">
      <w:pPr>
        <w:rPr>
          <w:rFonts w:hint="eastAsia"/>
          <w:sz w:val="28"/>
          <w:szCs w:val="28"/>
        </w:rPr>
      </w:pPr>
    </w:p>
    <w:p w:rsidR="000D478C" w:rsidRDefault="000D478C" w:rsidP="000D478C">
      <w:pPr>
        <w:rPr>
          <w:rFonts w:hint="eastAsia"/>
          <w:sz w:val="28"/>
          <w:szCs w:val="28"/>
        </w:rPr>
      </w:pPr>
    </w:p>
    <w:p w:rsidR="000D478C" w:rsidRPr="00CA6053" w:rsidRDefault="000D478C" w:rsidP="000D478C">
      <w:pPr>
        <w:rPr>
          <w:rFonts w:hint="eastAsia"/>
          <w:b/>
          <w:bCs/>
          <w:sz w:val="36"/>
          <w:szCs w:val="32"/>
        </w:rPr>
      </w:pPr>
    </w:p>
    <w:p w:rsidR="000D478C" w:rsidRDefault="000D478C" w:rsidP="000D478C">
      <w:pPr>
        <w:jc w:val="center"/>
        <w:rPr>
          <w:b/>
          <w:bCs/>
          <w:sz w:val="36"/>
          <w:szCs w:val="32"/>
        </w:rPr>
      </w:pPr>
      <w:r>
        <w:rPr>
          <w:rFonts w:hint="eastAsia"/>
          <w:b/>
          <w:bCs/>
          <w:sz w:val="36"/>
          <w:szCs w:val="32"/>
        </w:rPr>
        <w:lastRenderedPageBreak/>
        <w:t>包头钢铁职业技术学院</w:t>
      </w:r>
      <w:r>
        <w:rPr>
          <w:b/>
          <w:bCs/>
          <w:sz w:val="36"/>
          <w:szCs w:val="32"/>
        </w:rPr>
        <w:t>201</w:t>
      </w:r>
      <w:r w:rsidR="00AF4004">
        <w:rPr>
          <w:rFonts w:hint="eastAsia"/>
          <w:b/>
          <w:bCs/>
          <w:sz w:val="36"/>
          <w:szCs w:val="32"/>
        </w:rPr>
        <w:t>6</w:t>
      </w:r>
      <w:r>
        <w:rPr>
          <w:rFonts w:hint="eastAsia"/>
          <w:b/>
          <w:bCs/>
          <w:sz w:val="36"/>
          <w:szCs w:val="32"/>
        </w:rPr>
        <w:t>年大学生暑期“三下乡”社会实践活动鉴定表</w:t>
      </w:r>
    </w:p>
    <w:p w:rsidR="000D478C" w:rsidRDefault="000D478C" w:rsidP="000D478C">
      <w:pPr>
        <w:rPr>
          <w:sz w:val="22"/>
          <w:szCs w:val="21"/>
        </w:rPr>
      </w:pPr>
      <w:r>
        <w:rPr>
          <w:b/>
          <w:bCs/>
          <w:sz w:val="36"/>
          <w:szCs w:val="32"/>
        </w:rPr>
        <w:t xml:space="preserve">   </w:t>
      </w:r>
      <w:r>
        <w:rPr>
          <w:sz w:val="22"/>
          <w:szCs w:val="21"/>
        </w:rPr>
        <w:t xml:space="preserve">                                                </w:t>
      </w:r>
      <w:r>
        <w:rPr>
          <w:rFonts w:hint="eastAsia"/>
          <w:sz w:val="22"/>
          <w:szCs w:val="21"/>
        </w:rPr>
        <w:t>填表时间：</w:t>
      </w:r>
      <w:r>
        <w:rPr>
          <w:sz w:val="22"/>
          <w:szCs w:val="21"/>
        </w:rPr>
        <w:t xml:space="preserve">    </w:t>
      </w:r>
      <w:r>
        <w:rPr>
          <w:rFonts w:hint="eastAsia"/>
          <w:sz w:val="22"/>
          <w:szCs w:val="21"/>
        </w:rPr>
        <w:t>年</w:t>
      </w:r>
      <w:r>
        <w:rPr>
          <w:sz w:val="22"/>
          <w:szCs w:val="21"/>
        </w:rPr>
        <w:t xml:space="preserve">    </w:t>
      </w:r>
      <w:r>
        <w:rPr>
          <w:rFonts w:hint="eastAsia"/>
          <w:sz w:val="22"/>
          <w:szCs w:val="21"/>
        </w:rPr>
        <w:t>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348"/>
        <w:gridCol w:w="838"/>
        <w:gridCol w:w="426"/>
        <w:gridCol w:w="747"/>
        <w:gridCol w:w="256"/>
        <w:gridCol w:w="375"/>
        <w:gridCol w:w="714"/>
        <w:gridCol w:w="1089"/>
        <w:gridCol w:w="1189"/>
        <w:gridCol w:w="1091"/>
      </w:tblGrid>
      <w:tr w:rsidR="000D478C" w:rsidTr="00513ABA">
        <w:trPr>
          <w:trHeight w:val="660"/>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r>
              <w:rPr>
                <w:rFonts w:hint="eastAsia"/>
                <w:sz w:val="24"/>
                <w:szCs w:val="22"/>
              </w:rPr>
              <w:t>姓名</w:t>
            </w:r>
          </w:p>
        </w:tc>
        <w:tc>
          <w:tcPr>
            <w:tcW w:w="1186" w:type="dxa"/>
            <w:gridSpan w:val="2"/>
            <w:tcBorders>
              <w:top w:val="single" w:sz="4" w:space="0" w:color="auto"/>
              <w:left w:val="single" w:sz="4" w:space="0" w:color="auto"/>
              <w:bottom w:val="single" w:sz="4" w:space="0" w:color="auto"/>
              <w:right w:val="single" w:sz="4" w:space="0" w:color="auto"/>
            </w:tcBorders>
          </w:tcPr>
          <w:p w:rsidR="000D478C" w:rsidRDefault="000D478C" w:rsidP="00513ABA">
            <w:pPr>
              <w:jc w:val="center"/>
              <w:rPr>
                <w:sz w:val="24"/>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r>
              <w:rPr>
                <w:rFonts w:hint="eastAsia"/>
                <w:sz w:val="24"/>
                <w:szCs w:val="22"/>
              </w:rPr>
              <w:t>性别</w:t>
            </w:r>
          </w:p>
        </w:tc>
        <w:tc>
          <w:tcPr>
            <w:tcW w:w="631" w:type="dxa"/>
            <w:gridSpan w:val="2"/>
            <w:tcBorders>
              <w:top w:val="single" w:sz="4" w:space="0" w:color="auto"/>
              <w:left w:val="single" w:sz="4" w:space="0" w:color="auto"/>
              <w:bottom w:val="single" w:sz="4" w:space="0" w:color="auto"/>
              <w:right w:val="single" w:sz="4" w:space="0" w:color="auto"/>
            </w:tcBorders>
          </w:tcPr>
          <w:p w:rsidR="000D478C" w:rsidRDefault="000D478C" w:rsidP="00513ABA">
            <w:pPr>
              <w:jc w:val="center"/>
              <w:rPr>
                <w:sz w:val="24"/>
                <w:szCs w:val="22"/>
              </w:rPr>
            </w:pPr>
          </w:p>
        </w:tc>
        <w:tc>
          <w:tcPr>
            <w:tcW w:w="714"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r>
              <w:rPr>
                <w:rFonts w:hint="eastAsia"/>
                <w:sz w:val="24"/>
                <w:szCs w:val="22"/>
              </w:rPr>
              <w:t>籍贯</w:t>
            </w:r>
          </w:p>
        </w:tc>
        <w:tc>
          <w:tcPr>
            <w:tcW w:w="1089" w:type="dxa"/>
            <w:tcBorders>
              <w:top w:val="single" w:sz="4" w:space="0" w:color="auto"/>
              <w:left w:val="single" w:sz="4" w:space="0" w:color="auto"/>
              <w:bottom w:val="single" w:sz="4" w:space="0" w:color="auto"/>
              <w:right w:val="single" w:sz="4" w:space="0" w:color="auto"/>
            </w:tcBorders>
          </w:tcPr>
          <w:p w:rsidR="000D478C" w:rsidRDefault="000D478C" w:rsidP="00513ABA">
            <w:pPr>
              <w:jc w:val="center"/>
              <w:rPr>
                <w:sz w:val="24"/>
                <w:szCs w:val="22"/>
              </w:rPr>
            </w:pPr>
          </w:p>
        </w:tc>
        <w:tc>
          <w:tcPr>
            <w:tcW w:w="1189"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r>
              <w:rPr>
                <w:rFonts w:hint="eastAsia"/>
                <w:sz w:val="24"/>
                <w:szCs w:val="22"/>
              </w:rPr>
              <w:t>政治面貌</w:t>
            </w:r>
          </w:p>
        </w:tc>
        <w:tc>
          <w:tcPr>
            <w:tcW w:w="1091"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p>
        </w:tc>
      </w:tr>
      <w:tr w:rsidR="000D478C" w:rsidTr="00513ABA">
        <w:trPr>
          <w:trHeight w:val="491"/>
        </w:trPr>
        <w:tc>
          <w:tcPr>
            <w:tcW w:w="1580" w:type="dxa"/>
            <w:gridSpan w:val="2"/>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32"/>
                <w:szCs w:val="28"/>
              </w:rPr>
            </w:pPr>
            <w:r>
              <w:rPr>
                <w:rFonts w:hint="eastAsia"/>
                <w:sz w:val="24"/>
                <w:szCs w:val="22"/>
              </w:rPr>
              <w:t>所在班级</w:t>
            </w:r>
          </w:p>
        </w:tc>
        <w:tc>
          <w:tcPr>
            <w:tcW w:w="6725" w:type="dxa"/>
            <w:gridSpan w:val="9"/>
            <w:tcBorders>
              <w:top w:val="single" w:sz="4" w:space="0" w:color="auto"/>
              <w:left w:val="single" w:sz="4" w:space="0" w:color="auto"/>
              <w:bottom w:val="single" w:sz="4" w:space="0" w:color="auto"/>
              <w:right w:val="single" w:sz="4" w:space="0" w:color="auto"/>
            </w:tcBorders>
          </w:tcPr>
          <w:p w:rsidR="000D478C" w:rsidRDefault="000D478C" w:rsidP="00513ABA"/>
        </w:tc>
      </w:tr>
      <w:tr w:rsidR="000D478C" w:rsidTr="00513ABA">
        <w:trPr>
          <w:trHeight w:val="545"/>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sz w:val="24"/>
                <w:szCs w:val="22"/>
              </w:rPr>
            </w:pPr>
            <w:r>
              <w:rPr>
                <w:rFonts w:hint="eastAsia"/>
                <w:sz w:val="24"/>
                <w:szCs w:val="22"/>
              </w:rPr>
              <w:t>实践时间</w:t>
            </w:r>
          </w:p>
        </w:tc>
        <w:tc>
          <w:tcPr>
            <w:tcW w:w="1612" w:type="dxa"/>
            <w:gridSpan w:val="3"/>
            <w:tcBorders>
              <w:top w:val="single" w:sz="4" w:space="0" w:color="auto"/>
              <w:left w:val="single" w:sz="4" w:space="0" w:color="auto"/>
              <w:bottom w:val="single" w:sz="4" w:space="0" w:color="auto"/>
              <w:right w:val="single" w:sz="4" w:space="0" w:color="auto"/>
            </w:tcBorders>
          </w:tcPr>
          <w:p w:rsidR="000D478C" w:rsidRDefault="000D478C" w:rsidP="00513ABA">
            <w:pPr>
              <w:jc w:val="center"/>
              <w:rPr>
                <w:rFonts w:hint="eastAsia"/>
                <w:sz w:val="24"/>
                <w:szCs w:val="22"/>
              </w:rPr>
            </w:pPr>
            <w:r>
              <w:rPr>
                <w:rFonts w:hint="eastAsia"/>
                <w:sz w:val="24"/>
                <w:szCs w:val="22"/>
              </w:rPr>
              <w:t>月</w:t>
            </w:r>
            <w:r>
              <w:rPr>
                <w:sz w:val="24"/>
                <w:szCs w:val="22"/>
              </w:rPr>
              <w:t xml:space="preserve">  </w:t>
            </w:r>
            <w:r>
              <w:rPr>
                <w:rFonts w:hint="eastAsia"/>
                <w:sz w:val="24"/>
                <w:szCs w:val="22"/>
              </w:rPr>
              <w:t>日</w:t>
            </w:r>
            <w:r>
              <w:rPr>
                <w:sz w:val="24"/>
                <w:szCs w:val="22"/>
              </w:rPr>
              <w:t xml:space="preserve">-  </w:t>
            </w:r>
          </w:p>
          <w:p w:rsidR="000D478C" w:rsidRDefault="000D478C" w:rsidP="00513ABA">
            <w:pPr>
              <w:jc w:val="center"/>
              <w:rPr>
                <w:sz w:val="24"/>
                <w:szCs w:val="22"/>
              </w:rPr>
            </w:pPr>
            <w:r>
              <w:rPr>
                <w:rFonts w:hint="eastAsia"/>
                <w:sz w:val="24"/>
                <w:szCs w:val="22"/>
              </w:rPr>
              <w:t>月</w:t>
            </w:r>
            <w:r>
              <w:rPr>
                <w:sz w:val="24"/>
                <w:szCs w:val="22"/>
              </w:rPr>
              <w:t xml:space="preserve">  </w:t>
            </w:r>
            <w:r>
              <w:rPr>
                <w:rFonts w:hint="eastAsia"/>
                <w:sz w:val="24"/>
                <w:szCs w:val="22"/>
              </w:rPr>
              <w:t>日</w:t>
            </w: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rPr>
                <w:rFonts w:hint="eastAsia"/>
                <w:sz w:val="24"/>
                <w:szCs w:val="22"/>
              </w:rPr>
            </w:pPr>
            <w:r>
              <w:rPr>
                <w:rFonts w:hint="eastAsia"/>
                <w:sz w:val="24"/>
                <w:szCs w:val="22"/>
              </w:rPr>
              <w:t>实践</w:t>
            </w:r>
          </w:p>
          <w:p w:rsidR="000D478C" w:rsidRDefault="000D478C" w:rsidP="00513ABA">
            <w:pPr>
              <w:jc w:val="center"/>
              <w:rPr>
                <w:sz w:val="24"/>
                <w:szCs w:val="22"/>
              </w:rPr>
            </w:pPr>
            <w:r>
              <w:rPr>
                <w:rFonts w:hint="eastAsia"/>
                <w:sz w:val="24"/>
                <w:szCs w:val="22"/>
              </w:rPr>
              <w:t>地点</w:t>
            </w:r>
          </w:p>
        </w:tc>
        <w:tc>
          <w:tcPr>
            <w:tcW w:w="4458" w:type="dxa"/>
            <w:gridSpan w:val="5"/>
            <w:tcBorders>
              <w:top w:val="single" w:sz="4" w:space="0" w:color="auto"/>
              <w:left w:val="single" w:sz="4" w:space="0" w:color="auto"/>
              <w:bottom w:val="single" w:sz="4" w:space="0" w:color="auto"/>
              <w:right w:val="single" w:sz="4" w:space="0" w:color="auto"/>
            </w:tcBorders>
          </w:tcPr>
          <w:p w:rsidR="000D478C" w:rsidRDefault="000D478C" w:rsidP="00513ABA"/>
        </w:tc>
      </w:tr>
      <w:tr w:rsidR="000D478C" w:rsidTr="00513ABA">
        <w:trPr>
          <w:trHeight w:val="626"/>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pPr>
            <w:r>
              <w:rPr>
                <w:rFonts w:hint="eastAsia"/>
                <w:sz w:val="24"/>
                <w:szCs w:val="22"/>
              </w:rPr>
              <w:t>实践类型</w:t>
            </w:r>
          </w:p>
        </w:tc>
        <w:tc>
          <w:tcPr>
            <w:tcW w:w="7073" w:type="dxa"/>
            <w:gridSpan w:val="10"/>
            <w:tcBorders>
              <w:top w:val="single" w:sz="4" w:space="0" w:color="auto"/>
              <w:left w:val="single" w:sz="4" w:space="0" w:color="auto"/>
              <w:bottom w:val="single" w:sz="4" w:space="0" w:color="auto"/>
              <w:right w:val="single" w:sz="4" w:space="0" w:color="auto"/>
            </w:tcBorders>
            <w:vAlign w:val="center"/>
          </w:tcPr>
          <w:p w:rsidR="000D478C" w:rsidRDefault="000D478C" w:rsidP="00513ABA">
            <w:r>
              <w:rPr>
                <w:rFonts w:hint="eastAsia"/>
                <w:sz w:val="24"/>
                <w:szCs w:val="22"/>
              </w:rPr>
              <w:t>团队（</w:t>
            </w:r>
            <w:r>
              <w:rPr>
                <w:sz w:val="24"/>
                <w:szCs w:val="22"/>
              </w:rPr>
              <w:t xml:space="preserve">  </w:t>
            </w:r>
            <w:r>
              <w:rPr>
                <w:rFonts w:hint="eastAsia"/>
                <w:sz w:val="24"/>
                <w:szCs w:val="22"/>
              </w:rPr>
              <w:t>）</w:t>
            </w:r>
            <w:r>
              <w:rPr>
                <w:sz w:val="24"/>
                <w:szCs w:val="22"/>
              </w:rPr>
              <w:t xml:space="preserve">    </w:t>
            </w:r>
            <w:r>
              <w:rPr>
                <w:rFonts w:hint="eastAsia"/>
                <w:sz w:val="24"/>
                <w:szCs w:val="22"/>
              </w:rPr>
              <w:t>个人（</w:t>
            </w:r>
            <w:r>
              <w:rPr>
                <w:sz w:val="24"/>
                <w:szCs w:val="22"/>
              </w:rPr>
              <w:t xml:space="preserve">  </w:t>
            </w:r>
            <w:r>
              <w:rPr>
                <w:rFonts w:hint="eastAsia"/>
                <w:sz w:val="24"/>
                <w:szCs w:val="22"/>
              </w:rPr>
              <w:t>）</w:t>
            </w:r>
          </w:p>
        </w:tc>
      </w:tr>
      <w:tr w:rsidR="000D478C" w:rsidTr="00513ABA">
        <w:trPr>
          <w:trHeight w:val="2489"/>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pPr>
            <w:r>
              <w:rPr>
                <w:rFonts w:hint="eastAsia"/>
                <w:sz w:val="24"/>
                <w:szCs w:val="22"/>
              </w:rPr>
              <w:t>个人小结</w:t>
            </w:r>
          </w:p>
        </w:tc>
        <w:tc>
          <w:tcPr>
            <w:tcW w:w="7073" w:type="dxa"/>
            <w:gridSpan w:val="10"/>
            <w:tcBorders>
              <w:top w:val="single" w:sz="4" w:space="0" w:color="auto"/>
              <w:left w:val="single" w:sz="4" w:space="0" w:color="auto"/>
              <w:bottom w:val="single" w:sz="4" w:space="0" w:color="auto"/>
              <w:right w:val="single" w:sz="4" w:space="0" w:color="auto"/>
            </w:tcBorders>
          </w:tcPr>
          <w:p w:rsidR="000D478C" w:rsidRDefault="000D478C" w:rsidP="00513ABA">
            <w:pPr>
              <w:rPr>
                <w:rFonts w:hint="eastAsia"/>
                <w:szCs w:val="20"/>
              </w:rPr>
            </w:pPr>
          </w:p>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 w:rsidR="000D478C" w:rsidRDefault="000D478C" w:rsidP="00513ABA">
            <w:pPr>
              <w:jc w:val="right"/>
            </w:pPr>
            <w:r>
              <w:rPr>
                <w:rFonts w:hint="eastAsia"/>
              </w:rPr>
              <w:t>（需要</w:t>
            </w:r>
            <w:proofErr w:type="gramStart"/>
            <w:r>
              <w:rPr>
                <w:rFonts w:hint="eastAsia"/>
              </w:rPr>
              <w:t>附调查</w:t>
            </w:r>
            <w:proofErr w:type="gramEnd"/>
            <w:r>
              <w:rPr>
                <w:rFonts w:hint="eastAsia"/>
              </w:rPr>
              <w:t>报告（论文））</w:t>
            </w:r>
          </w:p>
        </w:tc>
      </w:tr>
      <w:tr w:rsidR="000D478C" w:rsidTr="00513ABA">
        <w:trPr>
          <w:trHeight w:val="2489"/>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pPr>
            <w:r>
              <w:rPr>
                <w:rFonts w:hint="eastAsia"/>
                <w:sz w:val="24"/>
                <w:szCs w:val="22"/>
              </w:rPr>
              <w:t>实践单位意</w:t>
            </w:r>
            <w:r>
              <w:rPr>
                <w:sz w:val="24"/>
                <w:szCs w:val="22"/>
              </w:rPr>
              <w:t xml:space="preserve"> </w:t>
            </w:r>
            <w:r>
              <w:rPr>
                <w:rFonts w:hint="eastAsia"/>
                <w:sz w:val="24"/>
                <w:szCs w:val="22"/>
              </w:rPr>
              <w:t>见</w:t>
            </w:r>
          </w:p>
        </w:tc>
        <w:tc>
          <w:tcPr>
            <w:tcW w:w="7073" w:type="dxa"/>
            <w:gridSpan w:val="10"/>
            <w:tcBorders>
              <w:top w:val="single" w:sz="4" w:space="0" w:color="auto"/>
              <w:left w:val="single" w:sz="4" w:space="0" w:color="auto"/>
              <w:bottom w:val="single" w:sz="4" w:space="0" w:color="auto"/>
              <w:right w:val="single" w:sz="4" w:space="0" w:color="auto"/>
            </w:tcBorders>
          </w:tcPr>
          <w:p w:rsidR="000D478C" w:rsidRDefault="000D478C" w:rsidP="00513ABA">
            <w:pPr>
              <w:jc w:val="center"/>
              <w:rPr>
                <w:rFonts w:hint="eastAsia"/>
                <w:szCs w:val="20"/>
              </w:rPr>
            </w:pPr>
          </w:p>
          <w:p w:rsidR="000D478C" w:rsidRDefault="000D478C" w:rsidP="00513ABA">
            <w:pPr>
              <w:jc w:val="center"/>
            </w:pPr>
          </w:p>
          <w:p w:rsidR="000D478C" w:rsidRDefault="000D478C" w:rsidP="00513ABA">
            <w:pPr>
              <w:jc w:val="center"/>
            </w:pPr>
          </w:p>
          <w:p w:rsidR="000D478C" w:rsidRDefault="000D478C" w:rsidP="00513ABA">
            <w:pPr>
              <w:jc w:val="center"/>
            </w:pPr>
          </w:p>
          <w:p w:rsidR="000D478C" w:rsidRDefault="000D478C" w:rsidP="00513ABA"/>
          <w:p w:rsidR="000D478C" w:rsidRDefault="000D478C" w:rsidP="00513ABA">
            <w:pPr>
              <w:jc w:val="center"/>
            </w:pPr>
            <w:r>
              <w:t xml:space="preserve">            </w:t>
            </w:r>
          </w:p>
          <w:p w:rsidR="000D478C" w:rsidRDefault="000D478C" w:rsidP="00513ABA">
            <w:pPr>
              <w:jc w:val="center"/>
            </w:pPr>
            <w:r>
              <w:t xml:space="preserve">                        </w:t>
            </w: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tc>
      </w:tr>
      <w:tr w:rsidR="000D478C" w:rsidTr="00513ABA">
        <w:trPr>
          <w:trHeight w:val="1367"/>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pPr>
            <w:r>
              <w:rPr>
                <w:rFonts w:hint="eastAsia"/>
                <w:sz w:val="24"/>
                <w:szCs w:val="22"/>
              </w:rPr>
              <w:t>系团总支意见</w:t>
            </w:r>
          </w:p>
        </w:tc>
        <w:tc>
          <w:tcPr>
            <w:tcW w:w="7073" w:type="dxa"/>
            <w:gridSpan w:val="10"/>
            <w:tcBorders>
              <w:top w:val="single" w:sz="4" w:space="0" w:color="auto"/>
              <w:left w:val="single" w:sz="4" w:space="0" w:color="auto"/>
              <w:bottom w:val="single" w:sz="4" w:space="0" w:color="auto"/>
              <w:right w:val="single" w:sz="4" w:space="0" w:color="auto"/>
            </w:tcBorders>
          </w:tcPr>
          <w:p w:rsidR="000D478C" w:rsidRDefault="000D478C" w:rsidP="00513ABA">
            <w:pPr>
              <w:rPr>
                <w:rFonts w:hint="eastAsia"/>
                <w:szCs w:val="20"/>
              </w:rPr>
            </w:pPr>
          </w:p>
          <w:p w:rsidR="000D478C" w:rsidRDefault="000D478C" w:rsidP="00513ABA"/>
          <w:p w:rsidR="000D478C" w:rsidRDefault="000D478C" w:rsidP="00513ABA"/>
          <w:p w:rsidR="000D478C" w:rsidRDefault="000D478C" w:rsidP="00513ABA">
            <w:r>
              <w:t xml:space="preserve">                              </w:t>
            </w: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tc>
      </w:tr>
      <w:tr w:rsidR="000D478C" w:rsidTr="00513ABA">
        <w:trPr>
          <w:trHeight w:val="1367"/>
        </w:trPr>
        <w:tc>
          <w:tcPr>
            <w:tcW w:w="1232" w:type="dxa"/>
            <w:tcBorders>
              <w:top w:val="single" w:sz="4" w:space="0" w:color="auto"/>
              <w:left w:val="single" w:sz="4" w:space="0" w:color="auto"/>
              <w:bottom w:val="single" w:sz="4" w:space="0" w:color="auto"/>
              <w:right w:val="single" w:sz="4" w:space="0" w:color="auto"/>
            </w:tcBorders>
            <w:vAlign w:val="center"/>
          </w:tcPr>
          <w:p w:rsidR="000D478C" w:rsidRDefault="000D478C" w:rsidP="00513ABA">
            <w:pPr>
              <w:jc w:val="center"/>
            </w:pPr>
            <w:r>
              <w:rPr>
                <w:rFonts w:hint="eastAsia"/>
                <w:sz w:val="24"/>
                <w:szCs w:val="22"/>
              </w:rPr>
              <w:t>团委意见</w:t>
            </w:r>
          </w:p>
        </w:tc>
        <w:tc>
          <w:tcPr>
            <w:tcW w:w="7073" w:type="dxa"/>
            <w:gridSpan w:val="10"/>
            <w:tcBorders>
              <w:top w:val="single" w:sz="4" w:space="0" w:color="auto"/>
              <w:left w:val="single" w:sz="4" w:space="0" w:color="auto"/>
              <w:bottom w:val="single" w:sz="4" w:space="0" w:color="auto"/>
              <w:right w:val="single" w:sz="4" w:space="0" w:color="auto"/>
            </w:tcBorders>
          </w:tcPr>
          <w:p w:rsidR="000D478C" w:rsidRDefault="000D478C" w:rsidP="00513ABA">
            <w:pPr>
              <w:rPr>
                <w:rFonts w:hint="eastAsia"/>
                <w:szCs w:val="20"/>
              </w:rPr>
            </w:pPr>
          </w:p>
          <w:p w:rsidR="000D478C" w:rsidRDefault="000D478C" w:rsidP="00513ABA"/>
          <w:p w:rsidR="000D478C" w:rsidRDefault="000D478C" w:rsidP="00513ABA"/>
          <w:p w:rsidR="000D478C" w:rsidRDefault="000D478C" w:rsidP="00513ABA"/>
          <w:p w:rsidR="000D478C" w:rsidRDefault="000D478C" w:rsidP="00513ABA">
            <w:r>
              <w:t xml:space="preserve">                             </w:t>
            </w: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tc>
      </w:tr>
    </w:tbl>
    <w:p w:rsidR="0097366B" w:rsidRPr="000D478C" w:rsidRDefault="000D478C">
      <w:pPr>
        <w:rPr>
          <w:szCs w:val="20"/>
        </w:rPr>
      </w:pPr>
      <w:r>
        <w:rPr>
          <w:rFonts w:hint="eastAsia"/>
        </w:rPr>
        <w:t>注：此表</w:t>
      </w:r>
      <w:proofErr w:type="gramStart"/>
      <w:r>
        <w:rPr>
          <w:rFonts w:hint="eastAsia"/>
        </w:rPr>
        <w:t>连同调查</w:t>
      </w:r>
      <w:proofErr w:type="gramEnd"/>
      <w:r>
        <w:rPr>
          <w:rFonts w:hint="eastAsia"/>
        </w:rPr>
        <w:t>报告（论文）由各系妥善保存，作为学校团委对学生参加社会实践进行鉴定的依据。</w:t>
      </w:r>
    </w:p>
    <w:sectPr w:rsidR="0097366B" w:rsidRPr="000D47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78C"/>
    <w:rsid w:val="000D478C"/>
    <w:rsid w:val="0097366B"/>
    <w:rsid w:val="00AF4004"/>
    <w:rsid w:val="00DA1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478C"/>
    <w:pPr>
      <w:widowControl/>
      <w:spacing w:before="100" w:beforeAutospacing="1" w:after="100" w:afterAutospacing="1"/>
      <w:jc w:val="left"/>
    </w:pPr>
    <w:rPr>
      <w:rFonts w:ascii="宋体" w:hAnsi="宋体" w:cs="宋体"/>
      <w:kern w:val="0"/>
      <w:sz w:val="24"/>
    </w:rPr>
  </w:style>
  <w:style w:type="character" w:styleId="a4">
    <w:name w:val="Strong"/>
    <w:basedOn w:val="a0"/>
    <w:qFormat/>
    <w:rsid w:val="000D478C"/>
    <w:rPr>
      <w:b/>
      <w:bCs/>
    </w:rPr>
  </w:style>
  <w:style w:type="character" w:styleId="a5">
    <w:name w:val="Hyperlink"/>
    <w:basedOn w:val="a0"/>
    <w:uiPriority w:val="99"/>
    <w:semiHidden/>
    <w:unhideWhenUsed/>
    <w:rsid w:val="00DA16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354</Words>
  <Characters>2019</Characters>
  <Application>Microsoft Office Word</Application>
  <DocSecurity>0</DocSecurity>
  <Lines>16</Lines>
  <Paragraphs>4</Paragraphs>
  <ScaleCrop>false</ScaleCrop>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2016-06-14T03:18:00Z</dcterms:created>
  <dcterms:modified xsi:type="dcterms:W3CDTF">2016-06-14T03:25:00Z</dcterms:modified>
</cp:coreProperties>
</file>